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8CD" w14:textId="77777777" w:rsidR="00B80525" w:rsidRPr="00B80525" w:rsidRDefault="00B80525" w:rsidP="00B80525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  <w14:ligatures w14:val="none"/>
        </w:rPr>
      </w:pPr>
      <w:r w:rsidRPr="00B80525"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  <w14:ligatures w14:val="none"/>
        </w:rPr>
        <w:t>«Заповедные уголки Белогорья», 3 дня</w:t>
      </w:r>
    </w:p>
    <w:tbl>
      <w:tblPr>
        <w:tblW w:w="10490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B80525" w:rsidRPr="00B80525" w14:paraId="3261C526" w14:textId="77777777" w:rsidTr="00B80525">
        <w:trPr>
          <w:trHeight w:val="1090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FC314" w14:textId="77777777" w:rsidR="00B80525" w:rsidRPr="00B80525" w:rsidRDefault="00B80525" w:rsidP="00B80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0525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Возможные гостиницы для проживания по данному экскурсионному туру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BA265" w14:textId="77777777" w:rsidR="00B80525" w:rsidRPr="00B80525" w:rsidRDefault="00B80525" w:rsidP="00B8052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0525"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«Континенталь», гостиница (г. Белгород)</w:t>
            </w:r>
          </w:p>
        </w:tc>
      </w:tr>
      <w:tr w:rsidR="00B80525" w:rsidRPr="00B80525" w14:paraId="769FFD49" w14:textId="77777777" w:rsidTr="00B80525">
        <w:trPr>
          <w:trHeight w:val="648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50F14" w14:textId="77777777" w:rsidR="00B80525" w:rsidRPr="00B80525" w:rsidRDefault="00B80525" w:rsidP="00B805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0525">
              <w:rPr>
                <w:rFonts w:ascii="Arial" w:eastAsia="Times New Roman" w:hAnsi="Arial" w:cs="Arial"/>
                <w:b/>
                <w:bCs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Возможные даты заездов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06F05" w14:textId="77777777" w:rsidR="00B80525" w:rsidRPr="00B80525" w:rsidRDefault="00B80525" w:rsidP="00B805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80525">
              <w:rPr>
                <w:rFonts w:ascii="Arial" w:eastAsia="Times New Roman" w:hAnsi="Arial" w:cs="Arial"/>
                <w:color w:val="171717"/>
                <w:kern w:val="0"/>
                <w:sz w:val="20"/>
                <w:szCs w:val="20"/>
                <w:lang w:eastAsia="ru-RU"/>
                <w14:ligatures w14:val="none"/>
              </w:rPr>
              <w:t>Июль: 15-17.07; Август: 19-21.08; Сентябрь: 16-18.09; Октябрь: 14-16.10; Ноябрь: 04-06.11; Декабрь: 02-04.12.2022</w:t>
            </w:r>
          </w:p>
        </w:tc>
      </w:tr>
    </w:tbl>
    <w:p w14:paraId="06AA952D" w14:textId="77777777" w:rsidR="00B80525" w:rsidRPr="00B80525" w:rsidRDefault="00B80525" w:rsidP="00B8052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i/>
          <w:iCs/>
          <w:color w:val="171717"/>
          <w:sz w:val="20"/>
          <w:szCs w:val="20"/>
        </w:rPr>
        <w:t>МАРШРУТ: </w:t>
      </w:r>
      <w:r w:rsidRPr="00B80525">
        <w:rPr>
          <w:rStyle w:val="a4"/>
          <w:rFonts w:ascii="Arial" w:hAnsi="Arial" w:cs="Arial"/>
          <w:color w:val="171717"/>
          <w:sz w:val="20"/>
          <w:szCs w:val="20"/>
        </w:rPr>
        <w:t>г.</w:t>
      </w:r>
      <w:r w:rsidRPr="00B80525">
        <w:rPr>
          <w:rStyle w:val="a5"/>
          <w:rFonts w:ascii="Arial" w:hAnsi="Arial" w:cs="Arial"/>
          <w:i/>
          <w:iCs/>
          <w:color w:val="171717"/>
          <w:sz w:val="20"/>
          <w:szCs w:val="20"/>
        </w:rPr>
        <w:t> </w:t>
      </w:r>
      <w:r w:rsidRPr="00B80525">
        <w:rPr>
          <w:rStyle w:val="a4"/>
          <w:rFonts w:ascii="Arial" w:hAnsi="Arial" w:cs="Arial"/>
          <w:color w:val="171717"/>
          <w:sz w:val="20"/>
          <w:szCs w:val="20"/>
        </w:rPr>
        <w:t xml:space="preserve">Белгород – город-крепость «Яблонов» – Холки – Великомихайловка – г. Короча – с. Головчино – с. </w:t>
      </w:r>
      <w:proofErr w:type="spellStart"/>
      <w:r w:rsidRPr="00B80525">
        <w:rPr>
          <w:rStyle w:val="a4"/>
          <w:rFonts w:ascii="Arial" w:hAnsi="Arial" w:cs="Arial"/>
          <w:color w:val="171717"/>
          <w:sz w:val="20"/>
          <w:szCs w:val="20"/>
        </w:rPr>
        <w:t>Колотиловка</w:t>
      </w:r>
      <w:proofErr w:type="spellEnd"/>
      <w:r w:rsidRPr="00B80525">
        <w:rPr>
          <w:rStyle w:val="a4"/>
          <w:rFonts w:ascii="Arial" w:hAnsi="Arial" w:cs="Arial"/>
          <w:color w:val="171717"/>
          <w:sz w:val="20"/>
          <w:szCs w:val="20"/>
        </w:rPr>
        <w:t xml:space="preserve"> – «Слобожанщина» – с. Ракитное – «Прохоровское поле» – Белгород</w:t>
      </w:r>
    </w:p>
    <w:p w14:paraId="59298449" w14:textId="77777777" w:rsidR="00B80525" w:rsidRPr="00B80525" w:rsidRDefault="00B80525" w:rsidP="00B80525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B80525">
        <w:rPr>
          <w:rFonts w:ascii="Arial" w:hAnsi="Arial" w:cs="Arial"/>
          <w:color w:val="FF0000"/>
          <w:sz w:val="20"/>
          <w:szCs w:val="20"/>
        </w:rPr>
        <w:t>ПРОГРАММА ТУРА</w:t>
      </w:r>
    </w:p>
    <w:p w14:paraId="28C4D36A" w14:textId="77777777" w:rsidR="00B80525" w:rsidRPr="00B80525" w:rsidRDefault="00B80525" w:rsidP="00B80525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b/>
          <w:bCs/>
          <w:color w:val="171717"/>
          <w:sz w:val="20"/>
          <w:szCs w:val="20"/>
        </w:rPr>
      </w:pPr>
      <w:r w:rsidRPr="00B80525">
        <w:rPr>
          <w:rFonts w:ascii="Arial" w:hAnsi="Arial" w:cs="Arial"/>
          <w:b/>
          <w:bCs/>
          <w:color w:val="171717"/>
          <w:sz w:val="20"/>
          <w:szCs w:val="20"/>
        </w:rPr>
        <w:t>1 день</w:t>
      </w:r>
    </w:p>
    <w:p w14:paraId="21EF5CC1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06:10. Прибытие фирменного поезда 71/72 «Белогорье».</w:t>
      </w:r>
    </w:p>
    <w:p w14:paraId="76C62A62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06:15. Встреча с гидом в Белгороде у входа в вокзал с табличкой «БЕЛОГОРЬЕ». </w:t>
      </w:r>
      <w:r w:rsidRPr="00B80525">
        <w:rPr>
          <w:rFonts w:ascii="Arial" w:hAnsi="Arial" w:cs="Arial"/>
          <w:color w:val="171717"/>
          <w:sz w:val="20"/>
          <w:szCs w:val="20"/>
        </w:rPr>
        <w:t>Посадка в автобус.</w:t>
      </w:r>
    </w:p>
    <w:p w14:paraId="2B54DC60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Ранний заезд в отель.</w:t>
      </w:r>
    </w:p>
    <w:p w14:paraId="71972291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Завтрак в ресторане «Континенталь».</w:t>
      </w:r>
    </w:p>
    <w:p w14:paraId="4E1610C2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09:00. Отправление в «Город-крепость «Яблонов» Корочанский район (70 км).</w:t>
      </w:r>
    </w:p>
    <w:p w14:paraId="3F8DB486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10:00. Экскурсия по крепости.</w:t>
      </w:r>
      <w:r w:rsidRPr="00B80525">
        <w:rPr>
          <w:rFonts w:ascii="Arial" w:hAnsi="Arial" w:cs="Arial"/>
          <w:color w:val="171717"/>
          <w:sz w:val="20"/>
          <w:szCs w:val="20"/>
        </w:rPr>
        <w:t> Уникальное военно-инженерное сооружение, крепость воссоздана в традициях строительства фортификационных сооружений XVII в. В комплекс входят глухие и проезжие башни, колокольня, часовня, житный двор с мельницей, казённый погреб, ремесленные мастерские и другие строения. Познакомимся с особенностями военной фортификации XVII века и узнаем об истории Белгородской оборонительной черты и служилых людях, нёсших службу на южных рубежах Отечества. В ремесленных мастерских представлены предметы, рассказывающие о развитии кузнечного дела, секретах гончарного мастерства и ткачестве. Угощение яблочными пирогами с чаем.</w:t>
      </w:r>
    </w:p>
    <w:p w14:paraId="3A534E8C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Переезд в Чернянский район с. Холки </w:t>
      </w:r>
      <w:proofErr w:type="gramStart"/>
      <w:r w:rsidRPr="00B80525">
        <w:rPr>
          <w:rStyle w:val="a5"/>
          <w:rFonts w:ascii="Arial" w:hAnsi="Arial" w:cs="Arial"/>
          <w:color w:val="171717"/>
          <w:sz w:val="20"/>
          <w:szCs w:val="20"/>
        </w:rPr>
        <w:t>( 50</w:t>
      </w:r>
      <w:proofErr w:type="gramEnd"/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 км).</w:t>
      </w:r>
      <w:r w:rsidRPr="00B80525">
        <w:rPr>
          <w:rFonts w:ascii="Arial" w:hAnsi="Arial" w:cs="Arial"/>
          <w:color w:val="171717"/>
          <w:sz w:val="20"/>
          <w:szCs w:val="20"/>
        </w:rPr>
        <w:t xml:space="preserve"> Более всего это место известно подземными храмом и пещерами, выдолбленными в меловом холме. В 1649 году здесь иноком </w:t>
      </w:r>
      <w:proofErr w:type="spellStart"/>
      <w:r w:rsidRPr="00B80525">
        <w:rPr>
          <w:rFonts w:ascii="Arial" w:hAnsi="Arial" w:cs="Arial"/>
          <w:color w:val="171717"/>
          <w:sz w:val="20"/>
          <w:szCs w:val="20"/>
        </w:rPr>
        <w:t>Геласием</w:t>
      </w:r>
      <w:proofErr w:type="spellEnd"/>
      <w:r w:rsidRPr="00B80525">
        <w:rPr>
          <w:rFonts w:ascii="Arial" w:hAnsi="Arial" w:cs="Arial"/>
          <w:color w:val="171717"/>
          <w:sz w:val="20"/>
          <w:szCs w:val="20"/>
        </w:rPr>
        <w:t xml:space="preserve"> был основан </w:t>
      </w:r>
      <w:proofErr w:type="spellStart"/>
      <w:r w:rsidRPr="00B80525">
        <w:rPr>
          <w:rFonts w:ascii="Arial" w:hAnsi="Arial" w:cs="Arial"/>
          <w:color w:val="171717"/>
          <w:sz w:val="20"/>
          <w:szCs w:val="20"/>
        </w:rPr>
        <w:t>Холков</w:t>
      </w:r>
      <w:proofErr w:type="spellEnd"/>
      <w:r w:rsidRPr="00B80525">
        <w:rPr>
          <w:rFonts w:ascii="Arial" w:hAnsi="Arial" w:cs="Arial"/>
          <w:color w:val="171717"/>
          <w:sz w:val="20"/>
          <w:szCs w:val="20"/>
        </w:rPr>
        <w:t xml:space="preserve">-Царёв-Никольский (позднее Троицкий) мужской подземный монастырь. Эти пещеры по своему архитектурному и планировочному решению напоминают знаменитые пещеры Киево-Печерской лавры. Происхождение </w:t>
      </w:r>
      <w:proofErr w:type="spellStart"/>
      <w:r w:rsidRPr="00B80525">
        <w:rPr>
          <w:rFonts w:ascii="Arial" w:hAnsi="Arial" w:cs="Arial"/>
          <w:color w:val="171717"/>
          <w:sz w:val="20"/>
          <w:szCs w:val="20"/>
        </w:rPr>
        <w:t>Холковских</w:t>
      </w:r>
      <w:proofErr w:type="spellEnd"/>
      <w:r w:rsidRPr="00B80525">
        <w:rPr>
          <w:rFonts w:ascii="Arial" w:hAnsi="Arial" w:cs="Arial"/>
          <w:color w:val="171717"/>
          <w:sz w:val="20"/>
          <w:szCs w:val="20"/>
        </w:rPr>
        <w:t xml:space="preserve"> пещер до сих пор остаётся загадкой. Вырыли ли их монахи в первой части XVII века или они уже существовали ранее – в любом случае пещеры явно искусственного происхождения. Подземный храм был </w:t>
      </w:r>
      <w:proofErr w:type="spellStart"/>
      <w:r w:rsidRPr="00B80525">
        <w:rPr>
          <w:rFonts w:ascii="Arial" w:hAnsi="Arial" w:cs="Arial"/>
          <w:color w:val="171717"/>
          <w:sz w:val="20"/>
          <w:szCs w:val="20"/>
        </w:rPr>
        <w:t>однопрестольным</w:t>
      </w:r>
      <w:proofErr w:type="spellEnd"/>
      <w:r w:rsidRPr="00B80525">
        <w:rPr>
          <w:rFonts w:ascii="Arial" w:hAnsi="Arial" w:cs="Arial"/>
          <w:color w:val="171717"/>
          <w:sz w:val="20"/>
          <w:szCs w:val="20"/>
        </w:rPr>
        <w:t>, вырубленным из мела. Монахи спали на ложах, выточенных в меловой породе. Икона, лампадка, чётки, сено, немного воды – вот и все, что было в их кельях. В пещерах в любое время года сохраняется постоянная температура (10 градусов тепла). В 1990 году пещеры были частично отреставрированы и открыты как музей. С 19 ноября 1995 года в подземном храме начали совершаться богослужения. В конце 90-х годов построены храм Донской иконы Пресвятой Богородицы, надвратный храм во имя преподобных Антония и Феодосия Киево-Печерских и колокольня.</w:t>
      </w:r>
    </w:p>
    <w:p w14:paraId="28F930D8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Посещение Свято Троицкого мужского монастыря с подземными пещерами.</w:t>
      </w:r>
      <w:r w:rsidRPr="00B80525">
        <w:rPr>
          <w:rFonts w:ascii="Arial" w:hAnsi="Arial" w:cs="Arial"/>
          <w:color w:val="171717"/>
          <w:sz w:val="20"/>
          <w:szCs w:val="20"/>
        </w:rPr>
        <w:t> В настоящее время для посещения туристов предлагаются две пещеры – подземного монастыря и старца Никиты. Однако по предположениям старожилов села и местных краеведов, в высоких меловых холмах существуют и другие пещеры с кельями, в которых жили монахи.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Место «</w:t>
      </w:r>
      <w:proofErr w:type="spellStart"/>
      <w:r w:rsidRPr="00B80525">
        <w:rPr>
          <w:rStyle w:val="a5"/>
          <w:rFonts w:ascii="Arial" w:hAnsi="Arial" w:cs="Arial"/>
          <w:color w:val="171717"/>
          <w:sz w:val="20"/>
          <w:szCs w:val="20"/>
        </w:rPr>
        <w:t>Холкинские</w:t>
      </w:r>
      <w:proofErr w:type="spellEnd"/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 пещеры»,</w:t>
      </w:r>
      <w:r w:rsidRPr="00B80525">
        <w:rPr>
          <w:rFonts w:ascii="Arial" w:hAnsi="Arial" w:cs="Arial"/>
          <w:color w:val="171717"/>
          <w:sz w:val="20"/>
          <w:szCs w:val="20"/>
        </w:rPr>
        <w:t> как называют их в народе, место святое, намоленное монахами, поэтому пребывая здесь чувствуешь какую-то особенную атмосферу, успокоение, блаженство.</w:t>
      </w:r>
    </w:p>
    <w:p w14:paraId="7AD39C17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с. Великомихайловка (45 км).</w:t>
      </w:r>
    </w:p>
    <w:p w14:paraId="23182574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Посещение музея имени Первой Конной Армии с угощением «кавалериста».</w:t>
      </w:r>
      <w:r w:rsidRPr="00B80525">
        <w:rPr>
          <w:rFonts w:ascii="Arial" w:hAnsi="Arial" w:cs="Arial"/>
          <w:color w:val="171717"/>
          <w:sz w:val="20"/>
          <w:szCs w:val="20"/>
        </w:rPr>
        <w:t xml:space="preserve"> Мемориальный музей был создан в 1939 году по инициативе местной общественности. Именно в этом доме в декабре 1919 года размещался штаб Первой Конной армии, присутствовали И.В. Сталин, С.М. Будённый, К.Е. Ворошилов. Именно здесь, в селе Великомихайловка, был зачитан приказ о реорганизации Первого Конного корпуса в Первую Конную армию. На площади в селе состоялся парад, на котором И.В. Сталин вручил золотую, именную шашку С.М. Будённому. Изюминкой музея является мемориальная </w:t>
      </w:r>
      <w:r w:rsidRPr="00B80525">
        <w:rPr>
          <w:rFonts w:ascii="Arial" w:hAnsi="Arial" w:cs="Arial"/>
          <w:color w:val="171717"/>
          <w:sz w:val="20"/>
          <w:szCs w:val="20"/>
        </w:rPr>
        <w:lastRenderedPageBreak/>
        <w:t>комната, где сохранена обстановка того времени. В этой комнате состоялось первое заседание членов Реввоенсовета. На втором заседании С.М. Будённый был принят в партию. Перед началом осмотра музея Вам предложат отведать со стола кавалериста самые свежие деревенские угощения, самым смелым предложат стопочку для храбрости.</w:t>
      </w:r>
    </w:p>
    <w:p w14:paraId="706199CC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г. Короча.</w:t>
      </w:r>
    </w:p>
    <w:p w14:paraId="6B560BF6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Обед в ресторанчике «Старая крепость», </w:t>
      </w:r>
      <w:r w:rsidRPr="00B80525">
        <w:rPr>
          <w:rFonts w:ascii="Arial" w:hAnsi="Arial" w:cs="Arial"/>
          <w:color w:val="171717"/>
          <w:sz w:val="20"/>
          <w:szCs w:val="20"/>
        </w:rPr>
        <w:t>который расположен в бывшем купеческом доме постройки XIX века. Название ресторану дал один из самых популярных сортов корочанского пива, которое с любовью сварено на собственной пивоварне из высококачественных ингредиентов. Во время обеда вас угостят лимонадом собственного производства и конечно же яблочной шарлоткой, ведь богата земля Корочанская вкусными яблочками, которые радуют белгородцев и гостей круглый год!</w:t>
      </w:r>
    </w:p>
    <w:p w14:paraId="5F15C916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После обеда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заглянем в Лавку Кондитерской фабрики «Белогорье»,</w:t>
      </w:r>
      <w:r w:rsidRPr="00B80525">
        <w:rPr>
          <w:rFonts w:ascii="Arial" w:hAnsi="Arial" w:cs="Arial"/>
          <w:color w:val="171717"/>
          <w:sz w:val="20"/>
          <w:szCs w:val="20"/>
        </w:rPr>
        <w:t> где представлено печенье, вафли, крекеры, квас, минеральная вода собственного производства.</w:t>
      </w:r>
    </w:p>
    <w:p w14:paraId="61D04069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Посещение Святого источника – «Ясный колодец», </w:t>
      </w:r>
      <w:r w:rsidRPr="00B80525">
        <w:rPr>
          <w:rFonts w:ascii="Arial" w:hAnsi="Arial" w:cs="Arial"/>
          <w:color w:val="171717"/>
          <w:sz w:val="20"/>
          <w:szCs w:val="20"/>
        </w:rPr>
        <w:t xml:space="preserve">который расположен в черте города Короча. Существует такая легенда об источнике. Во время строительства крепости на горе Белой в XVII веке, русские сторожевые войска города постоянно сталкивались с набегами татар. И однажды во время неравного боя с превосходящими силами татар, сын воеводы Ясень был ранен. У него была возлюбленная, которая не хотела смерти своего суженного и решила она, что если омоет его раны родниковой водой, то спасет любимого. А что было дальше… </w:t>
      </w:r>
      <w:proofErr w:type="gramStart"/>
      <w:r w:rsidRPr="00B80525">
        <w:rPr>
          <w:rFonts w:ascii="Arial" w:hAnsi="Arial" w:cs="Arial"/>
          <w:color w:val="171717"/>
          <w:sz w:val="20"/>
          <w:szCs w:val="20"/>
        </w:rPr>
        <w:t>Узнаете</w:t>
      </w:r>
      <w:proofErr w:type="gramEnd"/>
      <w:r w:rsidRPr="00B80525">
        <w:rPr>
          <w:rFonts w:ascii="Arial" w:hAnsi="Arial" w:cs="Arial"/>
          <w:color w:val="171717"/>
          <w:sz w:val="20"/>
          <w:szCs w:val="20"/>
        </w:rPr>
        <w:t xml:space="preserve"> посетив это место. С тех пор и прозвали колодец Ясным</w:t>
      </w:r>
    </w:p>
    <w:p w14:paraId="0D43D9CF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Белгород (50 км).</w:t>
      </w:r>
    </w:p>
    <w:p w14:paraId="7F078F9F" w14:textId="77777777" w:rsidR="00B80525" w:rsidRPr="00B80525" w:rsidRDefault="00B80525" w:rsidP="00B80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Свободное время.</w:t>
      </w:r>
    </w:p>
    <w:p w14:paraId="601DB428" w14:textId="77777777" w:rsidR="00B80525" w:rsidRPr="00B80525" w:rsidRDefault="00B80525" w:rsidP="00B80525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b/>
          <w:bCs/>
          <w:color w:val="171717"/>
          <w:sz w:val="20"/>
          <w:szCs w:val="20"/>
        </w:rPr>
        <w:t>2 день</w:t>
      </w:r>
    </w:p>
    <w:p w14:paraId="6E9543DC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Завтрак в гостинице.</w:t>
      </w:r>
    </w:p>
    <w:p w14:paraId="6F594D40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09:00. Отправление в путешествие по Белгородскому краю.</w:t>
      </w:r>
    </w:p>
    <w:p w14:paraId="4FF573AE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Грайворонский район с. Головчино (67 км).</w:t>
      </w:r>
      <w:r w:rsidRPr="00B80525">
        <w:rPr>
          <w:rFonts w:ascii="Arial" w:hAnsi="Arial" w:cs="Arial"/>
          <w:color w:val="171717"/>
          <w:sz w:val="20"/>
          <w:szCs w:val="20"/>
        </w:rPr>
        <w:t> Самой главной достопримечательностью села, интерес к которой не ослабевает в течение последних лет, является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загадочное Круглое здание, </w:t>
      </w:r>
      <w:r w:rsidRPr="00B80525">
        <w:rPr>
          <w:rFonts w:ascii="Arial" w:hAnsi="Arial" w:cs="Arial"/>
          <w:color w:val="171717"/>
          <w:sz w:val="20"/>
          <w:szCs w:val="20"/>
        </w:rPr>
        <w:t>расположенное на территории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бывшей усадьбы помещиков Хорватов.</w:t>
      </w:r>
      <w:r w:rsidRPr="00B80525">
        <w:rPr>
          <w:rFonts w:ascii="Arial" w:hAnsi="Arial" w:cs="Arial"/>
          <w:color w:val="171717"/>
          <w:sz w:val="20"/>
          <w:szCs w:val="20"/>
        </w:rPr>
        <w:t> Разобраться, когда, кем и для чего было возведено это необычное архитектурное сооружение, пытались белгородские историки, краеведы, библиотекари, журналисты и даже геологи. Возведённое из кирпича сооружение состоит из двух «вложенных» друг в друга цилиндров – большого, диаметром 26 м, и малого, диаметром около 10 м. Здание имеет 3 этажа и винтовую лестницу внутри малого цилиндра. Оно не имеет никаких наружных деталей, кроме различной формы неглубоких ниш, в которых расположены редкие окна. В целом архитектура здания очень простая, тщательно продуманная, и поэтому производит сильное впечатление. Существует целый ряд гипотез о предназначении этого здания</w:t>
      </w:r>
      <w:proofErr w:type="gramStart"/>
      <w:r w:rsidRPr="00B80525">
        <w:rPr>
          <w:rFonts w:ascii="Arial" w:hAnsi="Arial" w:cs="Arial"/>
          <w:color w:val="171717"/>
          <w:sz w:val="20"/>
          <w:szCs w:val="20"/>
        </w:rPr>
        <w:t>, Может быть</w:t>
      </w:r>
      <w:proofErr w:type="gramEnd"/>
      <w:r w:rsidRPr="00B80525">
        <w:rPr>
          <w:rFonts w:ascii="Arial" w:hAnsi="Arial" w:cs="Arial"/>
          <w:color w:val="171717"/>
          <w:sz w:val="20"/>
          <w:szCs w:val="20"/>
        </w:rPr>
        <w:t xml:space="preserve"> оно было построено как оборонительно-сторожевое или складское помещение? Или любители и знатоки искусства Хорваты предназначали его под домашний театр? Часовня? Усыпальница? Или, всё же, здание было построено для членов масонской ложи? Выслушав рассказ экскурсовода, и осмотрев Круглое здание, мы предлагаем вам составить собственное мнение о данном сооружении.</w:t>
      </w:r>
    </w:p>
    <w:p w14:paraId="1663B58D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Переезд в Краснояружский район в с. </w:t>
      </w:r>
      <w:proofErr w:type="spellStart"/>
      <w:r w:rsidRPr="00B80525">
        <w:rPr>
          <w:rStyle w:val="a5"/>
          <w:rFonts w:ascii="Arial" w:hAnsi="Arial" w:cs="Arial"/>
          <w:color w:val="171717"/>
          <w:sz w:val="20"/>
          <w:szCs w:val="20"/>
        </w:rPr>
        <w:t>Колотиловка</w:t>
      </w:r>
      <w:proofErr w:type="spellEnd"/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 (51км.).</w:t>
      </w:r>
    </w:p>
    <w:p w14:paraId="0A38A5D0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12:30. Экскурсия в «Музейный комплекс «Слобожанщина» с дегустацией в ремесленном парке.</w:t>
      </w:r>
      <w:r w:rsidRPr="00B80525">
        <w:rPr>
          <w:rFonts w:ascii="Arial" w:hAnsi="Arial" w:cs="Arial"/>
          <w:color w:val="171717"/>
          <w:sz w:val="20"/>
          <w:szCs w:val="20"/>
        </w:rPr>
        <w:t xml:space="preserve"> В бывшем здании администрации села разместились пять экспозиционных залов и кинозал. Так, первый зал экспозиции рассказывает о заселении в конце XVI века южной окраины Русского государства. Второй – об укладе жизни русско-украинского населения Слобожанщины. Третий зал воспроизводит атмосферу торговых рядов того времени. Четвёртый посвящён истории села </w:t>
      </w:r>
      <w:proofErr w:type="spellStart"/>
      <w:r w:rsidRPr="00B80525">
        <w:rPr>
          <w:rFonts w:ascii="Arial" w:hAnsi="Arial" w:cs="Arial"/>
          <w:color w:val="171717"/>
          <w:sz w:val="20"/>
          <w:szCs w:val="20"/>
        </w:rPr>
        <w:t>Колотиловка</w:t>
      </w:r>
      <w:proofErr w:type="spellEnd"/>
      <w:r w:rsidRPr="00B80525">
        <w:rPr>
          <w:rFonts w:ascii="Arial" w:hAnsi="Arial" w:cs="Arial"/>
          <w:color w:val="171717"/>
          <w:sz w:val="20"/>
          <w:szCs w:val="20"/>
        </w:rPr>
        <w:t>. И, наконец, в пятом зале воссоздан кабинет председателя колхоза – отличная зона для фотосессии!</w:t>
      </w:r>
    </w:p>
    <w:p w14:paraId="3A3DC9E5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В нескольких минутах ходьбы от основного здания комплекса раскинулся живописный ремесленный парк. Туристы смогут на время стать подмастерьями – изготовить глиняную свистульку, сувенир из дерева и лозы, освоить техники иконописи и бондарного дела, и даже попробовать угощения и напитки, изготовленные по старинным русским рецептам. Ремесленный парк, представленный в виде этнической деревни с хатами-мазанками и тремя мельницами столбового типа, созданными в духе слободы XVII века, это ожившая история Слобожанщины, где около 250 лет были свободные земли. В шести стилизованных ремесленных домиках располагаются мастерские гончара, винокура, иконописца, маслобоя, бондаря и мастера по плетению из лозы. В каждой хате воссоздан колорит 17 столетия с русской печью и другими атрибутами, инструментами и изделиями древнерусских умельцев.</w:t>
      </w:r>
    </w:p>
    <w:p w14:paraId="6F772BE8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lastRenderedPageBreak/>
        <w:t>А еще мы с вами вспомним, какие же вкусные домашние вареники, которые приготовлены от души и с теплом!</w:t>
      </w:r>
    </w:p>
    <w:p w14:paraId="49DC5BB1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Обед.</w:t>
      </w:r>
    </w:p>
    <w:p w14:paraId="25B66B3F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село Ракитное (35 км).</w:t>
      </w:r>
    </w:p>
    <w:p w14:paraId="623D1079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Главной достопримечательностью села Ракитное является у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садьба князей Юсуповых.</w:t>
      </w:r>
      <w:r w:rsidRPr="00B80525">
        <w:rPr>
          <w:rFonts w:ascii="Arial" w:hAnsi="Arial" w:cs="Arial"/>
          <w:color w:val="171717"/>
          <w:sz w:val="20"/>
          <w:szCs w:val="20"/>
        </w:rPr>
        <w:t> Строительство двухэтажного дома в центре слободы, на возвышенности началось в 1840 году при князе Борисе Николаевиче Юсупове. Над проектом дома работали столичные архитекторы. В Ракитном князья бывали ежегодно. Последние представители рода Юсуповых выработали твёрдый распорядок: зимой жили в своих дворцах в Петербурге, Царском селе и Москве, летом отдыхали в Архангельском, осенью в Ракитном, а в конце октября уезжали в Крым. Вход в дом украшают два памятных бюста – Зинаиды Николаевны и Феликса Феликсовича Юсуповых. К сожалению, до настоящего времени интерьеры дома, кроме 1-го этажа, не сохранились.</w:t>
      </w:r>
    </w:p>
    <w:p w14:paraId="5BADE1D3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Вас ждёт увлекательная экскурсия по анфиладе первого этажа главного дома, где разместилась экспозиция, посвящённая истории рода Юсуповых.</w:t>
      </w:r>
    </w:p>
    <w:p w14:paraId="38BD3CC3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В обеденном зале усадьбы вам предложат вкусный ароматный чай из 17 трав по рецепту Зинаиды Юсуповой с домашними пончиками.</w:t>
      </w:r>
    </w:p>
    <w:p w14:paraId="4ED0C7E6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Переезд в Белгород (67 км).</w:t>
      </w:r>
    </w:p>
    <w:p w14:paraId="3A91B233" w14:textId="77777777" w:rsidR="00B80525" w:rsidRPr="00B80525" w:rsidRDefault="00B80525" w:rsidP="00B805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Свободное время.</w:t>
      </w:r>
    </w:p>
    <w:p w14:paraId="026E1ABC" w14:textId="77777777" w:rsidR="00B80525" w:rsidRPr="00B80525" w:rsidRDefault="00B80525" w:rsidP="00B80525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b/>
          <w:bCs/>
          <w:color w:val="171717"/>
          <w:sz w:val="20"/>
          <w:szCs w:val="20"/>
        </w:rPr>
        <w:t>3 день</w:t>
      </w:r>
    </w:p>
    <w:p w14:paraId="5504475B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Завтрак в гостинице. </w:t>
      </w:r>
      <w:r w:rsidRPr="00B80525">
        <w:rPr>
          <w:rFonts w:ascii="Arial" w:hAnsi="Arial" w:cs="Arial"/>
          <w:color w:val="171717"/>
          <w:sz w:val="20"/>
          <w:szCs w:val="20"/>
        </w:rPr>
        <w:t>Освобождение номеров.</w:t>
      </w:r>
    </w:p>
    <w:p w14:paraId="20325C95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09:00. Отправление на экскурсию «Над Прохоровским полем тишина» (переезд 60 км).</w:t>
      </w:r>
    </w:p>
    <w:p w14:paraId="47168789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Посещение Музея военной техники под открытым небом и памятника Победы «Звонница».</w:t>
      </w:r>
    </w:p>
    <w:p w14:paraId="465A7094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Посещение Государственного военно-исторического музея-заповедника «Прохоровское поле». </w:t>
      </w:r>
      <w:r w:rsidRPr="00B80525">
        <w:rPr>
          <w:rFonts w:ascii="Arial" w:hAnsi="Arial" w:cs="Arial"/>
          <w:color w:val="171717"/>
          <w:sz w:val="20"/>
          <w:szCs w:val="20"/>
        </w:rPr>
        <w:t>Этот комплекс служит увековечиванию и популяризации подвига, совершённого во время Великой Отечественной войны. Мемориальный комплекс на танковом поле представляет собой обширную благоустроенную территорию с расположенными на ней мемориальными сооружениями и памятниками, музей «Третье ратное поле России» открыт 2 мая 2010 года. Центральное место здесь занимает скульптурная композиция «Танковое сражение под Прохоровкой. Таран». Архитектурно-скульптурный ансамбль музейного комплекса находится в композиционном единстве с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 храмом Святых Первоверховных Апостолов Петра и Павла,</w:t>
      </w:r>
      <w:r w:rsidRPr="00B80525">
        <w:rPr>
          <w:rFonts w:ascii="Arial" w:hAnsi="Arial" w:cs="Arial"/>
          <w:color w:val="171717"/>
          <w:sz w:val="20"/>
          <w:szCs w:val="20"/>
        </w:rPr>
        <w:t> который сооружён к 50-летию Победы в память о воинах, погибших в Прохоровском сражении.</w:t>
      </w:r>
    </w:p>
    <w:p w14:paraId="169DC77E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Обед в кафе в Прохоровке.</w:t>
      </w:r>
    </w:p>
    <w:p w14:paraId="3DFAEB90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Возвращение в Белгород.</w:t>
      </w:r>
    </w:p>
    <w:p w14:paraId="5E2BD564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Автобусная обзорная экскурсия по Белгороду,</w:t>
      </w:r>
      <w:r w:rsidRPr="00B80525">
        <w:rPr>
          <w:rFonts w:ascii="Arial" w:hAnsi="Arial" w:cs="Arial"/>
          <w:color w:val="171717"/>
          <w:sz w:val="20"/>
          <w:szCs w:val="20"/>
        </w:rPr>
        <w:t> городу древнему, на холмах стоящему и холмами окружённому, Городу-воину, городу-рубежу, городу-герою, возрождающемуся каждый раз, как сказочная птица Феникс из пепла. В ходе экскурсии вы познакомитесь с прошлым и настоящим города, увидите золотые купола храмов, здания, сооружённые в XIX-XX вв., и современные ансамбли города – например, «Владимирский комплекс», с которого открывается захватывающий вид на панораму Белгорода. Проезжая на автобусе по городу, вы увидите широкие проспекты и ухоженные бульвары. На прекрасных белых горах расположены смотровые площадки, с которых открываются чудесные виды на окрестности.</w:t>
      </w:r>
    </w:p>
    <w:p w14:paraId="52A6549D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Вы увидите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Преображенский собор,</w:t>
      </w:r>
      <w:r w:rsidRPr="00B80525">
        <w:rPr>
          <w:rFonts w:ascii="Arial" w:hAnsi="Arial" w:cs="Arial"/>
          <w:color w:val="171717"/>
          <w:sz w:val="20"/>
          <w:szCs w:val="20"/>
        </w:rPr>
        <w:t> возведённый в честь победы над Наполеоном (начало XIX в.), в котором находятся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мощи Святого Иоасафа,</w:t>
      </w:r>
      <w:r w:rsidRPr="00B80525">
        <w:rPr>
          <w:rFonts w:ascii="Arial" w:hAnsi="Arial" w:cs="Arial"/>
          <w:color w:val="171717"/>
          <w:sz w:val="20"/>
          <w:szCs w:val="20"/>
        </w:rPr>
        <w:t> епископа белгородского. Прогуливаясь по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>Народному бульвару, </w:t>
      </w:r>
      <w:r w:rsidRPr="00B80525">
        <w:rPr>
          <w:rFonts w:ascii="Arial" w:hAnsi="Arial" w:cs="Arial"/>
          <w:color w:val="171717"/>
          <w:sz w:val="20"/>
          <w:szCs w:val="20"/>
        </w:rPr>
        <w:t>вы подойдёте к </w:t>
      </w:r>
      <w:r w:rsidRPr="00B80525">
        <w:rPr>
          <w:rStyle w:val="a5"/>
          <w:rFonts w:ascii="Arial" w:hAnsi="Arial" w:cs="Arial"/>
          <w:color w:val="171717"/>
          <w:sz w:val="20"/>
          <w:szCs w:val="20"/>
        </w:rPr>
        <w:t xml:space="preserve">памятнику последнему Рюриковичу – царю Фёдору Иоанновичу (скульптор А. </w:t>
      </w:r>
      <w:proofErr w:type="spellStart"/>
      <w:r w:rsidRPr="00B80525">
        <w:rPr>
          <w:rStyle w:val="a5"/>
          <w:rFonts w:ascii="Arial" w:hAnsi="Arial" w:cs="Arial"/>
          <w:color w:val="171717"/>
          <w:sz w:val="20"/>
          <w:szCs w:val="20"/>
        </w:rPr>
        <w:t>Лохтачёв</w:t>
      </w:r>
      <w:proofErr w:type="spellEnd"/>
      <w:r w:rsidRPr="00B80525">
        <w:rPr>
          <w:rStyle w:val="a5"/>
          <w:rFonts w:ascii="Arial" w:hAnsi="Arial" w:cs="Arial"/>
          <w:color w:val="171717"/>
          <w:sz w:val="20"/>
          <w:szCs w:val="20"/>
        </w:rPr>
        <w:t>). </w:t>
      </w:r>
      <w:r w:rsidRPr="00B80525">
        <w:rPr>
          <w:rFonts w:ascii="Arial" w:hAnsi="Arial" w:cs="Arial"/>
          <w:color w:val="171717"/>
          <w:sz w:val="20"/>
          <w:szCs w:val="20"/>
        </w:rPr>
        <w:t>В Белгороде множество контактных скульптур. Это и памятник воспоминание, дворнику, честному гаишнику и др.</w:t>
      </w:r>
    </w:p>
    <w:p w14:paraId="5208EB78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В парковой зоне на окраине города растёт огромный красавец-дуб, по преданию посаженный гетманом Богданом Хмельницким. Этот дуб признан всероссийским памятником живой природы.</w:t>
      </w:r>
    </w:p>
    <w:p w14:paraId="3B3E2BAB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Ужин в ресторане «Амати».</w:t>
      </w:r>
    </w:p>
    <w:p w14:paraId="5B1E0720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Окончание экскурсионной программы на ж/д вокзале г. Белгорода.</w:t>
      </w:r>
    </w:p>
    <w:p w14:paraId="2A0445D2" w14:textId="77777777" w:rsidR="00B80525" w:rsidRPr="00B80525" w:rsidRDefault="00B80525" w:rsidP="00B80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Самостоятельный отъезд в Москву.</w:t>
      </w:r>
    </w:p>
    <w:p w14:paraId="00F7520C" w14:textId="77777777" w:rsidR="00B80525" w:rsidRPr="00B80525" w:rsidRDefault="00B80525" w:rsidP="00B8052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i/>
          <w:iCs/>
          <w:color w:val="171717"/>
          <w:sz w:val="20"/>
          <w:szCs w:val="20"/>
        </w:rPr>
        <w:t>Рекомендуемый поезд для возвращения в Москву:</w:t>
      </w:r>
    </w:p>
    <w:p w14:paraId="2B135826" w14:textId="77777777" w:rsidR="00B80525" w:rsidRPr="00B80525" w:rsidRDefault="00B80525" w:rsidP="00B805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i/>
          <w:iCs/>
          <w:color w:val="171717"/>
          <w:sz w:val="20"/>
          <w:szCs w:val="20"/>
        </w:rPr>
        <w:lastRenderedPageBreak/>
        <w:t>поезд № 072В «Белогорье» </w:t>
      </w:r>
      <w:r w:rsidRPr="00B80525">
        <w:rPr>
          <w:rStyle w:val="a4"/>
          <w:rFonts w:ascii="Arial" w:hAnsi="Arial" w:cs="Arial"/>
          <w:color w:val="171717"/>
          <w:sz w:val="20"/>
          <w:szCs w:val="20"/>
        </w:rPr>
        <w:t>(фирменный). Отправление в 22:10. Прибытие в Москву в 08:03 на Восточный вокзал.</w:t>
      </w:r>
    </w:p>
    <w:p w14:paraId="20296FB7" w14:textId="77777777" w:rsidR="00B80525" w:rsidRPr="00B80525" w:rsidRDefault="00B80525" w:rsidP="00B8052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4"/>
          <w:rFonts w:ascii="Arial" w:hAnsi="Arial" w:cs="Arial"/>
          <w:color w:val="171717"/>
          <w:sz w:val="20"/>
          <w:szCs w:val="20"/>
        </w:rPr>
        <w:t>Билеты на поезд туристы покупают самостоятельно</w:t>
      </w:r>
      <w:r w:rsidRPr="00B80525">
        <w:rPr>
          <w:rStyle w:val="redactor-invisible-space"/>
          <w:rFonts w:ascii="Arial" w:hAnsi="Arial" w:cs="Arial"/>
          <w:color w:val="171717"/>
          <w:sz w:val="20"/>
          <w:szCs w:val="20"/>
        </w:rPr>
        <w:t>.</w:t>
      </w:r>
    </w:p>
    <w:p w14:paraId="70AF9083" w14:textId="77777777" w:rsidR="00B80525" w:rsidRPr="00B80525" w:rsidRDefault="00B80525" w:rsidP="00B80525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b/>
          <w:bCs/>
          <w:color w:val="171717"/>
          <w:sz w:val="20"/>
          <w:szCs w:val="20"/>
        </w:rPr>
        <w:t>В стоимость включено:</w:t>
      </w:r>
    </w:p>
    <w:p w14:paraId="1A47EFA9" w14:textId="77777777" w:rsidR="00B80525" w:rsidRPr="00B80525" w:rsidRDefault="00B80525" w:rsidP="00B80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транспортное обслуживание по программе:</w:t>
      </w:r>
      <w:r w:rsidRPr="00B80525">
        <w:rPr>
          <w:rFonts w:ascii="Arial" w:hAnsi="Arial" w:cs="Arial"/>
          <w:color w:val="171717"/>
          <w:sz w:val="20"/>
          <w:szCs w:val="20"/>
        </w:rPr>
        <w:t> автобус туристического класса;</w:t>
      </w:r>
    </w:p>
    <w:p w14:paraId="54C1DE37" w14:textId="77777777" w:rsidR="00B80525" w:rsidRPr="00B80525" w:rsidRDefault="00B80525" w:rsidP="00B80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проживание:</w:t>
      </w:r>
      <w:r w:rsidRPr="00B80525">
        <w:rPr>
          <w:rFonts w:ascii="Arial" w:hAnsi="Arial" w:cs="Arial"/>
          <w:color w:val="171717"/>
          <w:sz w:val="20"/>
          <w:szCs w:val="20"/>
        </w:rPr>
        <w:t> 2 ночи в гостинице «Континенталь» (г. Белгород);</w:t>
      </w:r>
    </w:p>
    <w:p w14:paraId="2C76CA2F" w14:textId="77777777" w:rsidR="00B80525" w:rsidRPr="00B80525" w:rsidRDefault="00B80525" w:rsidP="00B80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питание:</w:t>
      </w:r>
      <w:r w:rsidRPr="00B80525">
        <w:rPr>
          <w:rFonts w:ascii="Arial" w:hAnsi="Arial" w:cs="Arial"/>
          <w:color w:val="171717"/>
          <w:sz w:val="20"/>
          <w:szCs w:val="20"/>
        </w:rPr>
        <w:t> 3 завтрака, 3 обеда, 1 ужин, угощение «кавалериста», угощение в усадьбе Юсуповых, угощение в ремесленном парке «Слобожанщина», угощение в крепости «Яблонов»;</w:t>
      </w:r>
    </w:p>
    <w:p w14:paraId="64373D9F" w14:textId="77777777" w:rsidR="00B80525" w:rsidRPr="00B80525" w:rsidRDefault="00B80525" w:rsidP="00B80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работа сопровождающего и гидов;</w:t>
      </w:r>
    </w:p>
    <w:p w14:paraId="3643E0B8" w14:textId="77777777" w:rsidR="00B80525" w:rsidRPr="00B80525" w:rsidRDefault="00B80525" w:rsidP="00B805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экскурсионная программа (включая билеты в музеи).</w:t>
      </w:r>
    </w:p>
    <w:p w14:paraId="6510B228" w14:textId="77777777" w:rsidR="00B80525" w:rsidRPr="00B80525" w:rsidRDefault="00B80525" w:rsidP="00B80525">
      <w:pPr>
        <w:pStyle w:val="4"/>
        <w:shd w:val="clear" w:color="auto" w:fill="FFFFFF"/>
        <w:spacing w:before="0" w:after="30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b/>
          <w:bCs/>
          <w:color w:val="171717"/>
          <w:sz w:val="20"/>
          <w:szCs w:val="20"/>
        </w:rPr>
        <w:t>В стоимость не включено:</w:t>
      </w:r>
    </w:p>
    <w:p w14:paraId="4C8F9507" w14:textId="77777777" w:rsidR="00B80525" w:rsidRPr="00B80525" w:rsidRDefault="00B80525" w:rsidP="00B805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Fonts w:ascii="Arial" w:hAnsi="Arial" w:cs="Arial"/>
          <w:color w:val="171717"/>
          <w:sz w:val="20"/>
          <w:szCs w:val="20"/>
        </w:rPr>
        <w:t>Проезд по железной дороге Москва – Белгород – Москва. Билеты туристы покупают самостоятельно, за дополнительную плату.</w:t>
      </w:r>
    </w:p>
    <w:p w14:paraId="3B5507FB" w14:textId="77777777" w:rsidR="00B80525" w:rsidRPr="00B80525" w:rsidRDefault="00B80525" w:rsidP="00B8052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71717"/>
          <w:sz w:val="20"/>
          <w:szCs w:val="20"/>
        </w:rPr>
      </w:pPr>
      <w:r w:rsidRPr="00B80525">
        <w:rPr>
          <w:rStyle w:val="a5"/>
          <w:rFonts w:ascii="Arial" w:hAnsi="Arial" w:cs="Arial"/>
          <w:color w:val="171717"/>
          <w:sz w:val="20"/>
          <w:szCs w:val="20"/>
        </w:rPr>
        <w:t>Продолжительность данного тура </w:t>
      </w:r>
      <w:r w:rsidRPr="00B80525">
        <w:rPr>
          <w:rFonts w:ascii="Arial" w:hAnsi="Arial" w:cs="Arial"/>
          <w:color w:val="171717"/>
          <w:sz w:val="20"/>
          <w:szCs w:val="20"/>
        </w:rPr>
        <w:t>3 дня / 2 ночи. Срок проживания в гостинице по данному туру - 2 суток. Расчётный час в гостинице - 12:00.</w:t>
      </w:r>
    </w:p>
    <w:p w14:paraId="170BF3D5" w14:textId="77777777" w:rsidR="00955303" w:rsidRPr="00B80525" w:rsidRDefault="00955303" w:rsidP="00B80525">
      <w:pPr>
        <w:jc w:val="both"/>
        <w:rPr>
          <w:rFonts w:ascii="Arial" w:hAnsi="Arial" w:cs="Arial"/>
          <w:sz w:val="20"/>
          <w:szCs w:val="20"/>
        </w:rPr>
      </w:pPr>
    </w:p>
    <w:sectPr w:rsidR="00955303" w:rsidRPr="00B8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3E"/>
    <w:multiLevelType w:val="multilevel"/>
    <w:tmpl w:val="52A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A6683"/>
    <w:multiLevelType w:val="multilevel"/>
    <w:tmpl w:val="DA6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C7041"/>
    <w:multiLevelType w:val="multilevel"/>
    <w:tmpl w:val="606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C29DE"/>
    <w:multiLevelType w:val="multilevel"/>
    <w:tmpl w:val="DE6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A6DA6"/>
    <w:multiLevelType w:val="multilevel"/>
    <w:tmpl w:val="AAB8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85433"/>
    <w:multiLevelType w:val="multilevel"/>
    <w:tmpl w:val="CA2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995355">
    <w:abstractNumId w:val="0"/>
  </w:num>
  <w:num w:numId="2" w16cid:durableId="885213437">
    <w:abstractNumId w:val="3"/>
  </w:num>
  <w:num w:numId="3" w16cid:durableId="1716343727">
    <w:abstractNumId w:val="5"/>
  </w:num>
  <w:num w:numId="4" w16cid:durableId="816721591">
    <w:abstractNumId w:val="1"/>
  </w:num>
  <w:num w:numId="5" w16cid:durableId="1855459919">
    <w:abstractNumId w:val="2"/>
  </w:num>
  <w:num w:numId="6" w16cid:durableId="65294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03"/>
    <w:rsid w:val="00955303"/>
    <w:rsid w:val="00B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540"/>
  <w15:chartTrackingRefBased/>
  <w15:docId w15:val="{A477DCFF-D112-4C1B-B46E-146EE4C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805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B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B80525"/>
    <w:rPr>
      <w:i/>
      <w:iCs/>
    </w:rPr>
  </w:style>
  <w:style w:type="character" w:styleId="a5">
    <w:name w:val="Strong"/>
    <w:basedOn w:val="a0"/>
    <w:uiPriority w:val="22"/>
    <w:qFormat/>
    <w:rsid w:val="00B80525"/>
    <w:rPr>
      <w:b/>
      <w:bCs/>
    </w:rPr>
  </w:style>
  <w:style w:type="character" w:customStyle="1" w:styleId="redactor-invisible-space">
    <w:name w:val="redactor-invisible-space"/>
    <w:basedOn w:val="a0"/>
    <w:rsid w:val="00B8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2023-04-28T04:45:00Z</dcterms:created>
  <dcterms:modified xsi:type="dcterms:W3CDTF">2023-04-28T04:47:00Z</dcterms:modified>
</cp:coreProperties>
</file>